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2E" w:rsidRPr="00943D2E" w:rsidRDefault="00943D2E" w:rsidP="00943D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специальных условиях для обучения инвалидов и лиц с ограниченными возможностями здоровья, в том числе:</w:t>
      </w:r>
    </w:p>
    <w:p w:rsidR="00943D2E" w:rsidRPr="00943D2E" w:rsidRDefault="00943D2E" w:rsidP="00943D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Специально оборудованные учебные кабинеты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 оборудованных учебных кабинетов, спортивных залов, приспособленных для использования инвалидами и лицами с ОВЗ, передвигающихся на колясках, с нарушением опорно-двигательного аппарата, нарушением зрения, с нарушением слуха, с расстройствами аутистического спектра, со сложными дефектами — нет.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Имеющиеся учебные кабинеты оснащены техническими и дидактическими средствами обучения, соответствуют санитарным правилам и нормам, нормам пожарной безопасности.</w:t>
      </w:r>
    </w:p>
    <w:p w:rsidR="00943D2E" w:rsidRPr="00943D2E" w:rsidRDefault="00943D2E" w:rsidP="00943D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Приспособленные объекты для проведения практических занятий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 оборудованных объектов для проведения практических занятий, приспособленных для использования инвалидами и лицами с ограниченными возможностями здоровья, передвигающихся на колясках, с нарушением опорно-двигательного аппарата, нарушением зрения, с нарушением слуха, с расстройствами аутистического спектра, со сложными дефектами — нет.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проведения лабораторных и практических работ в рамках рабочих программ по учебным предметам используются все имеющиеся объекты. Учебные кабинеты по данным предметам оснащены учебной мебелью, есть наглядные пособия для учеников и демонстрационные материалы для учителей.</w:t>
      </w:r>
    </w:p>
    <w:p w:rsidR="00943D2E" w:rsidRPr="00943D2E" w:rsidRDefault="00943D2E" w:rsidP="00943D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Приспособленные библиотеки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Библиотека расположена на 1 этаже, количество рабочих мест – 6.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 в библиотеку для инвалидов и лиц с ограниченными возможностями здоровья, передвигающихся на колясках, с нарушением опорно-двигательного аппарата — </w:t>
      </w:r>
      <w:proofErr w:type="gramStart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</w:t>
      </w:r>
      <w:proofErr w:type="gramEnd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нарушениями слуха, с нарушениями зрения, с нарушениями умственного развития – доступ в библиотеку не ограничен. Библиотека не укомплектована специальными адаптивно-техническими средствами для инвалидов («говорящими книгами» на </w:t>
      </w:r>
      <w:proofErr w:type="spellStart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-картах и специальными аппаратами для их воспроизведения).</w:t>
      </w:r>
    </w:p>
    <w:p w:rsidR="00943D2E" w:rsidRPr="00943D2E" w:rsidRDefault="00943D2E" w:rsidP="00943D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 Объекты спорта, приспособленные для использования инвалидами и лицами с ОВЗ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спортивном </w:t>
      </w:r>
      <w:proofErr w:type="gramStart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  имеются</w:t>
      </w:r>
      <w:proofErr w:type="gramEnd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спортивное оборудование и инвентарь. Доступ к объектам спорта для инвалидов и лиц с ограниченными возможностями здоровья, передвигающихся на колясках, с нарушением опорно-двигательного аппарата — есть; 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лиц с нарушениями слуха, с нарушениями зрения, с нарушениями умственного развития – доступ к объектам спорта не ограничен.</w:t>
      </w:r>
    </w:p>
    <w:p w:rsidR="00943D2E" w:rsidRPr="00943D2E" w:rsidRDefault="00943D2E" w:rsidP="00943D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Средства обучения и воспитания, приспособленные для использования инвалидами и лицами с ОВЗ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образовательном процессе используются следующие средства обучения, предназначенные, в том числе и для использования лиц с ограниченными возможностями здоровья: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мультимедийные (интерактивные доски, мультимедиа –проекторы);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печатные (учебники, учебные и методические пособия, книги, хрестоматии, атласы, раздаточный материал);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электронные образовательные ресурсы (образовательные электронные учебники, сетевые образовательные ресурсы);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аудиовизуальные (слайды, слайд–фильмы, видеофильмы образовательные, учебные кинофильмы, учебные фильмы на цифровых носителях);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наглядные плоскостные (плакаты, карты настенные, иллюстрации настенные);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демонстрационные (гербарии, муляжи, макеты, модели в разрезе, модели демонстрационные);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спортивное оборудование.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создания условий по обеспечению обучения и воспитания в рамках инклюзивного обучения инвалидов и лиц с ОВЗ в соответствии с образовательной программой обеспечивается участие всех инвалидов и лиц с ОВЗ, независимо от степени выраженности нарушений их развития, в проведении воспитательных, спортивно-оздоровительных, досуговых, иных внеурочных мероприятий. Осуществляется социально-педагогическое и психологическое сопровождение учащихся с инвалидностью и ОВЗ в соответствии с рекомендациями психолого-медико-педагогической комиссии и/или индивидуальной программой реабилитации или реабилитации инвалида.</w:t>
      </w:r>
    </w:p>
    <w:p w:rsidR="00943D2E" w:rsidRPr="00943D2E" w:rsidRDefault="00943D2E" w:rsidP="00943D2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Сведения об обеспечении беспрепятственного доступа в здание образовательной организации</w:t>
      </w:r>
    </w:p>
    <w:p w:rsidR="00943D2E" w:rsidRPr="00943D2E" w:rsidRDefault="00943D2E" w:rsidP="00943D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2E">
        <w:rPr>
          <w:rFonts w:ascii="Times New Roman" w:eastAsia="Calibri" w:hAnsi="Times New Roman" w:cs="Times New Roman"/>
          <w:sz w:val="24"/>
          <w:szCs w:val="24"/>
        </w:rPr>
        <w:t xml:space="preserve">    В доступном </w:t>
      </w:r>
      <w:proofErr w:type="gramStart"/>
      <w:r w:rsidRPr="00943D2E">
        <w:rPr>
          <w:rFonts w:ascii="Times New Roman" w:eastAsia="Calibri" w:hAnsi="Times New Roman" w:cs="Times New Roman"/>
          <w:sz w:val="24"/>
          <w:szCs w:val="24"/>
        </w:rPr>
        <w:t>месте  на</w:t>
      </w:r>
      <w:proofErr w:type="gramEnd"/>
      <w:r w:rsidRPr="00943D2E">
        <w:rPr>
          <w:rFonts w:ascii="Times New Roman" w:eastAsia="Calibri" w:hAnsi="Times New Roman" w:cs="Times New Roman"/>
          <w:sz w:val="24"/>
          <w:szCs w:val="24"/>
        </w:rPr>
        <w:t xml:space="preserve"> улице на входной группе здания школы  имеется тактильная вывеска “Наименование организации”, которая информирует слабовидящих и незрячих посетителей о названии организации, времени работы, адресе и контактных телефонах, а так же кнопка вызова сопровождающего.</w:t>
      </w:r>
      <w:r w:rsidRPr="00943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4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необходимости, для обеспечения доступа в здание инвалиду или лицу с ограниченными возможностями здоровья может быть предоставлено сопровождающее лицо.</w:t>
      </w:r>
    </w:p>
    <w:p w:rsidR="00943D2E" w:rsidRPr="00943D2E" w:rsidRDefault="00943D2E" w:rsidP="00943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Имеется стоянка для автотранспортных средств инвалидов.</w:t>
      </w:r>
    </w:p>
    <w:p w:rsidR="00943D2E" w:rsidRPr="00943D2E" w:rsidRDefault="00943D2E" w:rsidP="00943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</w:t>
      </w:r>
      <w:proofErr w:type="gramStart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  расширенные</w:t>
      </w:r>
      <w:proofErr w:type="gramEnd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дверные проемы,  для сопровождения маломобильных  граждан  и навигации по зданию  и на территории учреждение выделяет сотрудника.</w:t>
      </w:r>
    </w:p>
    <w:p w:rsidR="00943D2E" w:rsidRPr="00943D2E" w:rsidRDefault="00943D2E" w:rsidP="00943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Заключен договор об оказании услуг по предоставлению мобильного лестничного подъемника гусеничного типа и </w:t>
      </w:r>
      <w:proofErr w:type="gramStart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сменных  кресел</w:t>
      </w:r>
      <w:proofErr w:type="gramEnd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колясок с МБОУ «СШ №55».</w:t>
      </w:r>
    </w:p>
    <w:p w:rsidR="00943D2E" w:rsidRPr="00943D2E" w:rsidRDefault="00943D2E" w:rsidP="00943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Заключен договор с физическим лицом по предоставлению кресла-коляски по заявкам МБОУ «СШ № 5». </w:t>
      </w:r>
    </w:p>
    <w:p w:rsidR="00943D2E" w:rsidRPr="00943D2E" w:rsidRDefault="00943D2E" w:rsidP="00943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 маломобильных граждан всеми сотрудниками школы ведется на 1 этаже.   </w:t>
      </w:r>
    </w:p>
    <w:p w:rsidR="00943D2E" w:rsidRPr="00943D2E" w:rsidRDefault="00943D2E" w:rsidP="00943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     В случае необходимости учреждение вправе привлекать специалистов для создания условий доступности, позволяющих инвалидам получать услуги наравне с другими.</w:t>
      </w:r>
    </w:p>
    <w:p w:rsidR="00943D2E" w:rsidRPr="00943D2E" w:rsidRDefault="00943D2E" w:rsidP="00943D2E">
      <w:pPr>
        <w:framePr w:hSpace="45" w:wrap="around" w:vAnchor="text" w:hAnchor="tex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D2E" w:rsidRPr="00943D2E" w:rsidRDefault="00943D2E" w:rsidP="00943D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 Специальные условия питания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Столовая расположена на 1 этаже. В </w:t>
      </w:r>
      <w:proofErr w:type="gramStart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 имеется</w:t>
      </w:r>
      <w:proofErr w:type="gramEnd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на 95 посадочных мест. Организовано 2-х разовое питание для учащихся. Имеется расширенный дверной проем в помещение обеденного зала.</w:t>
      </w:r>
    </w:p>
    <w:p w:rsidR="00943D2E" w:rsidRPr="00943D2E" w:rsidRDefault="00943D2E" w:rsidP="00943D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Специальные условия охраны здоровья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Здание МБОУ «СШ № 39» оснащено противопожарной сигнализацией с голосовым оповещением. Для оказания доврачебной первичной медицинской помощи на 2 </w:t>
      </w:r>
      <w:proofErr w:type="gramStart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  школы</w:t>
      </w:r>
      <w:proofErr w:type="gramEnd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медицинский и процедурный кабинет, где оказывается первичная медико-санитарная помощь в порядке, установленном законодательством в сфере охраны здоровья.</w:t>
      </w:r>
    </w:p>
    <w:p w:rsidR="00943D2E" w:rsidRPr="00943D2E" w:rsidRDefault="00943D2E" w:rsidP="00943D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Доступ к приспособленным информационным системам и информационно-телекоммуникационным сетям, приспособленным для использования инвалидами и лицами с ОВЗ.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создано единое информационное пространство, обеспечивающее эффективную социализацию учащихся в условиях информационного общества.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Информационная база школы оснащена: 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электронной почтой; 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локальной сетью; 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выходом в Интернет; 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функционирует официальный сайт школы.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МБОУ «СШ № 39» осуществлен доступ к информационно-коммуникационной сети Интернет для всех учащихся, в том числе с инвалидностью и ОВЗ. Доступ имеется во всех учебных кабинетах и библиотеке.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Безопасность доступа обеспечивается контентной фильтрацией. Качество фильтрации хорошее (запрещён доступ к ресурсам, противоречащим целям образования).</w:t>
      </w:r>
    </w:p>
    <w:p w:rsidR="00943D2E" w:rsidRPr="00943D2E" w:rsidRDefault="00943D2E" w:rsidP="00943D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 Электронные образовательные ресурсы, к которым обеспечивается доступ инвалидов и лиц с ОВЗ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образовательных платформ: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943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Российская электронная школа (https://resh.edu.ru/)</w:t>
        </w:r>
      </w:hyperlink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943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Яндекс Учебник (https://education.yandex.ru/home/)</w:t>
        </w:r>
      </w:hyperlink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943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Учи.ру - интерактивная образовательная платформа (https://uchi.ru/)</w:t>
        </w:r>
      </w:hyperlink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943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Региональный портал дистанционного обучения школьников Ивановской области(http://portal.ivege.ru/moodle/login/index.php)</w:t>
        </w:r>
      </w:hyperlink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943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информационный портал Государственной итоговой аттестации (http://gia.edu.ru/ru/)</w:t>
        </w:r>
      </w:hyperlink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943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институт педагогических измерений (http://www.fipi.ru/)</w:t>
        </w:r>
      </w:hyperlink>
    </w:p>
    <w:p w:rsidR="00943D2E" w:rsidRPr="00943D2E" w:rsidRDefault="00943D2E" w:rsidP="00943D2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Наличие специальных технических средств обучения коллективного и индивидуального пользования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МБОУ «СШ № 39» имеются следующие специальные технические средства обучения коллективного и индивидуального пользования для инвалидов и лиц с ограниченными возможностями </w:t>
      </w:r>
      <w:proofErr w:type="gramStart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здоровья: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мультимедийные средства;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мультимедийные проекторы;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интерактивные доски;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компьютеры, ноутбуки;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принтеры, сканеры;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версия официального сайта школы для слабовидящих.</w:t>
      </w:r>
    </w:p>
    <w:p w:rsidR="00943D2E" w:rsidRPr="00943D2E" w:rsidRDefault="00943D2E" w:rsidP="00943D2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4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Сведения о количестве жилых помещений в общежитии, интернате, приспособленных для использования инвалидами и лицами с ОВЗ </w:t>
      </w:r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</w:t>
      </w:r>
      <w:proofErr w:type="gramStart"/>
      <w:r w:rsidRPr="009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имеются..</w:t>
      </w:r>
      <w:proofErr w:type="gramEnd"/>
    </w:p>
    <w:p w:rsidR="00D73332" w:rsidRDefault="00D73332">
      <w:bookmarkStart w:id="0" w:name="_GoBack"/>
      <w:bookmarkEnd w:id="0"/>
    </w:p>
    <w:sectPr w:rsidR="00D7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2E"/>
    <w:rsid w:val="00943D2E"/>
    <w:rsid w:val="00D7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73654-20E2-42B1-90B4-5A698B5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.ivege.ru/moodle/login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cation.yandex.ru/hom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2021-09-27T12:23:00Z</dcterms:created>
  <dcterms:modified xsi:type="dcterms:W3CDTF">2021-09-27T12:24:00Z</dcterms:modified>
</cp:coreProperties>
</file>